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AE3" w:rsidRDefault="00DB3483" w:rsidP="00DB34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425"/>
        <w:jc w:val="center"/>
        <w:rPr>
          <w:rFonts w:eastAsia="MS Mincho"/>
          <w:b/>
          <w:color w:val="000000"/>
          <w:sz w:val="24"/>
          <w:szCs w:val="24"/>
          <w:lang w:eastAsia="ja-JP"/>
        </w:rPr>
      </w:pPr>
      <w:r w:rsidRPr="00DB3483">
        <w:rPr>
          <w:rFonts w:eastAsia="MS Mincho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0648950" cy="7429500"/>
            <wp:effectExtent l="0" t="0" r="0" b="0"/>
            <wp:docPr id="7" name="Рисунок 7" descr="C:\Users\10\Desktop\Валеев 5 кл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0\Desktop\Валеев 5 кл (2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9935" cy="7430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AE3" w:rsidRPr="00635AE3" w:rsidRDefault="00635AE3" w:rsidP="00635A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MS Mincho"/>
          <w:b/>
          <w:color w:val="000000"/>
          <w:sz w:val="24"/>
          <w:szCs w:val="24"/>
          <w:lang w:eastAsia="ja-JP"/>
        </w:rPr>
      </w:pPr>
    </w:p>
    <w:p w:rsidR="00635AE3" w:rsidRPr="00635AE3" w:rsidRDefault="00635AE3" w:rsidP="00DB34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MS Mincho"/>
          <w:b/>
          <w:color w:val="000000"/>
          <w:sz w:val="24"/>
          <w:szCs w:val="24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635AE3" w:rsidRPr="00635AE3" w:rsidTr="00EE53E3">
        <w:tc>
          <w:tcPr>
            <w:tcW w:w="4928" w:type="dxa"/>
            <w:hideMark/>
          </w:tcPr>
          <w:p w:rsidR="00635AE3" w:rsidRPr="00635AE3" w:rsidRDefault="00635AE3" w:rsidP="00DB348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S Mincho"/>
                <w:b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929" w:type="dxa"/>
          </w:tcPr>
          <w:p w:rsidR="00635AE3" w:rsidRPr="00635AE3" w:rsidRDefault="00635AE3" w:rsidP="00DB348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S Mincho"/>
                <w:b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929" w:type="dxa"/>
          </w:tcPr>
          <w:p w:rsidR="00635AE3" w:rsidRPr="00635AE3" w:rsidRDefault="00635AE3" w:rsidP="00DB348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S Mincho"/>
                <w:b/>
                <w:color w:val="000000"/>
                <w:sz w:val="24"/>
                <w:szCs w:val="24"/>
                <w:lang w:eastAsia="ja-JP"/>
              </w:rPr>
            </w:pPr>
          </w:p>
        </w:tc>
      </w:tr>
    </w:tbl>
    <w:p w:rsidR="00445BE5" w:rsidRDefault="00445BE5" w:rsidP="00DB3483">
      <w:pPr>
        <w:spacing w:after="0" w:line="24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Календар</w:t>
      </w:r>
      <w:r w:rsidR="00884F17">
        <w:rPr>
          <w:b/>
          <w:sz w:val="24"/>
          <w:szCs w:val="24"/>
        </w:rPr>
        <w:t>но-тематическое планирование Ф</w:t>
      </w:r>
      <w:r>
        <w:rPr>
          <w:b/>
          <w:sz w:val="24"/>
          <w:szCs w:val="24"/>
        </w:rPr>
        <w:t>ГОС</w:t>
      </w:r>
    </w:p>
    <w:p w:rsidR="00445BE5" w:rsidRDefault="00445BE5" w:rsidP="00445BE5">
      <w:pPr>
        <w:spacing w:after="0" w:line="24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 четверть, 5 класс</w:t>
      </w:r>
    </w:p>
    <w:tbl>
      <w:tblPr>
        <w:tblW w:w="15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6763"/>
        <w:gridCol w:w="958"/>
        <w:gridCol w:w="1337"/>
        <w:gridCol w:w="1238"/>
        <w:gridCol w:w="4558"/>
      </w:tblGrid>
      <w:tr w:rsidR="00445BE5" w:rsidTr="003F26EC">
        <w:trPr>
          <w:trHeight w:val="322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№ урока</w:t>
            </w:r>
          </w:p>
        </w:tc>
        <w:tc>
          <w:tcPr>
            <w:tcW w:w="6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Содержание (разделы, темы)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Кол-во часов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Дата проведения</w:t>
            </w:r>
          </w:p>
        </w:tc>
        <w:tc>
          <w:tcPr>
            <w:tcW w:w="4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Основные виды учебной деятельности</w:t>
            </w:r>
          </w:p>
        </w:tc>
      </w:tr>
      <w:tr w:rsidR="00445BE5" w:rsidTr="003F26EC">
        <w:trPr>
          <w:trHeight w:val="215"/>
        </w:trPr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6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План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Факт</w:t>
            </w:r>
          </w:p>
        </w:tc>
        <w:tc>
          <w:tcPr>
            <w:tcW w:w="4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sz w:val="22"/>
              </w:rPr>
            </w:pPr>
          </w:p>
        </w:tc>
      </w:tr>
      <w:tr w:rsidR="00445BE5" w:rsidTr="003F26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1.</w:t>
            </w:r>
          </w:p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2568"/>
              <w:rPr>
                <w:rFonts w:eastAsia="Times New Roman"/>
                <w:b/>
                <w:bCs/>
                <w:i/>
                <w:iCs/>
                <w:sz w:val="24"/>
                <w:szCs w:val="26"/>
                <w:lang w:eastAsia="ru-RU"/>
              </w:rPr>
            </w:pPr>
            <w:r>
              <w:rPr>
                <w:b/>
                <w:sz w:val="24"/>
                <w:szCs w:val="24"/>
              </w:rPr>
              <w:t xml:space="preserve">Слушание. </w:t>
            </w:r>
            <w:r>
              <w:rPr>
                <w:color w:val="000000"/>
                <w:sz w:val="24"/>
                <w:szCs w:val="24"/>
              </w:rPr>
              <w:t>Значение музыки в жизни человека. Слушатель и зритель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F8588A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FF616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04</w:t>
            </w:r>
            <w:r w:rsidR="00445BE5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4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ЛИЧНОСТНЫЕ: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развивать музыкально – эстетическое чувство, проявляющееся в эмоционально – ценностном отношении к искусству.</w:t>
            </w:r>
          </w:p>
          <w:p w:rsidR="00445BE5" w:rsidRDefault="00445BE5">
            <w:pPr>
              <w:spacing w:after="0" w:line="240" w:lineRule="atLeast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способствовать преодолению неадекватных форм поведения, снятию эмоционального </w:t>
            </w:r>
            <w:r w:rsidR="00C83BA8">
              <w:rPr>
                <w:rFonts w:eastAsia="Times New Roman"/>
                <w:sz w:val="24"/>
                <w:szCs w:val="24"/>
                <w:lang w:eastAsia="ru-RU"/>
              </w:rPr>
              <w:t>напряжения; расширение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ценностной сферы в процессе общения с музыкой.</w:t>
            </w:r>
          </w:p>
          <w:p w:rsidR="00445BE5" w:rsidRDefault="00445BE5">
            <w:pPr>
              <w:spacing w:after="0" w:line="240" w:lineRule="atLeast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Наблюдение за различными явлениями жизни и искусства в учебной и внеурочной деятельности. Ориентированность в культурном многообразии окружающей действительности, участие в жизни микро – и </w:t>
            </w:r>
            <w:r w:rsidR="00C83BA8">
              <w:rPr>
                <w:rFonts w:eastAsia="Times New Roman"/>
                <w:sz w:val="24"/>
                <w:szCs w:val="24"/>
                <w:lang w:eastAsia="ru-RU"/>
              </w:rPr>
              <w:t>макро социума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 Овладение способностью к реализации собственных творческих замыслов через понимание целей, выбор способов решения проблем поискового характера.</w:t>
            </w:r>
          </w:p>
          <w:p w:rsidR="00445BE5" w:rsidRDefault="00445BE5">
            <w:pPr>
              <w:spacing w:after="0" w:line="240" w:lineRule="atLeast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Применение знаково – символических и речевых средств</w:t>
            </w:r>
            <w:r w:rsidR="00CE5E91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для решения коммуникативных и познавательных задач. Готовность к логическим действиям: анализ, сравнение, синтез, общение, классификация по стилям и жанрам музыкального искусства.</w:t>
            </w:r>
          </w:p>
          <w:p w:rsidR="00445BE5" w:rsidRDefault="00445BE5">
            <w:pPr>
              <w:spacing w:after="0" w:line="240" w:lineRule="atLeast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РЕГУЛЯТИВНЫЕ: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Планирование, контроль и оценка собственных учебных действий. Понимание их успешности или причин </w:t>
            </w:r>
            <w:r w:rsidR="003F5630">
              <w:rPr>
                <w:rFonts w:eastAsia="Times New Roman"/>
                <w:sz w:val="24"/>
                <w:szCs w:val="24"/>
                <w:lang w:eastAsia="ru-RU"/>
              </w:rPr>
              <w:t>не успешности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 Умение корректировать свое действия.</w:t>
            </w:r>
          </w:p>
        </w:tc>
      </w:tr>
      <w:tr w:rsidR="00445BE5" w:rsidTr="003F26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F8588A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445BE5">
              <w:rPr>
                <w:szCs w:val="28"/>
              </w:rPr>
              <w:t>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Характер звуков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FF6165">
            <w:pPr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445BE5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3F26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F8588A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445BE5">
              <w:rPr>
                <w:szCs w:val="28"/>
              </w:rPr>
              <w:t>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5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Сила звучания.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165" w:rsidRDefault="00FF6165" w:rsidP="00FF616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17.09</w:t>
            </w:r>
          </w:p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3F26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F8588A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445BE5">
              <w:rPr>
                <w:szCs w:val="28"/>
              </w:rPr>
              <w:t>.</w:t>
            </w:r>
          </w:p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5"/>
              <w:jc w:val="both"/>
              <w:rPr>
                <w:rFonts w:eastAsia="Times New Roman"/>
                <w:sz w:val="24"/>
                <w:szCs w:val="26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Звукоряд.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F8588A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165" w:rsidRDefault="00FF6165" w:rsidP="00FF616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24.09</w:t>
            </w:r>
          </w:p>
          <w:p w:rsidR="00445BE5" w:rsidRDefault="00445BE5" w:rsidP="00FF616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3F26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F8588A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445BE5">
              <w:rPr>
                <w:szCs w:val="28"/>
              </w:rPr>
              <w:t>.</w:t>
            </w:r>
          </w:p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5"/>
              <w:jc w:val="both"/>
              <w:rPr>
                <w:rFonts w:eastAsia="Times New Roman"/>
                <w:sz w:val="24"/>
                <w:szCs w:val="26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Мажор и минор.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F8588A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FF6165" w:rsidP="00FF616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01.10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3F26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F8588A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445BE5">
              <w:rPr>
                <w:szCs w:val="28"/>
              </w:rPr>
              <w:t>.</w:t>
            </w:r>
          </w:p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Форте и пиано.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F8588A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FF616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08.10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3F26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F8588A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445BE5">
              <w:rPr>
                <w:szCs w:val="28"/>
              </w:rPr>
              <w:t>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5"/>
              <w:jc w:val="both"/>
              <w:rPr>
                <w:rFonts w:eastAsia="Times New Roman"/>
                <w:sz w:val="24"/>
                <w:szCs w:val="26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Закрепление пройденного материала.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F8588A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15.10</w:t>
            </w:r>
          </w:p>
          <w:p w:rsidR="00445BE5" w:rsidRDefault="00445BE5" w:rsidP="00FF616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3F26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FF6165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8, 9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5"/>
              <w:jc w:val="both"/>
              <w:rPr>
                <w:rStyle w:val="FontStyle142"/>
                <w:sz w:val="24"/>
                <w:szCs w:val="24"/>
              </w:rPr>
            </w:pPr>
            <w:r>
              <w:rPr>
                <w:rStyle w:val="FontStyle142"/>
                <w:sz w:val="24"/>
                <w:szCs w:val="24"/>
              </w:rPr>
              <w:t>Игра на муз</w:t>
            </w:r>
            <w:r w:rsidR="00C83BA8">
              <w:rPr>
                <w:rStyle w:val="FontStyle142"/>
                <w:sz w:val="24"/>
                <w:szCs w:val="24"/>
              </w:rPr>
              <w:t xml:space="preserve">ыкальных </w:t>
            </w:r>
            <w:r>
              <w:rPr>
                <w:rStyle w:val="FontStyle142"/>
                <w:sz w:val="24"/>
                <w:szCs w:val="24"/>
              </w:rPr>
              <w:t>инструментах.</w:t>
            </w:r>
          </w:p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5"/>
              <w:jc w:val="both"/>
              <w:rPr>
                <w:rFonts w:eastAsia="Times New Roman"/>
                <w:szCs w:val="26"/>
                <w:lang w:eastAsia="ru-RU"/>
              </w:rPr>
            </w:pPr>
            <w:r>
              <w:rPr>
                <w:rStyle w:val="FontStyle142"/>
                <w:sz w:val="24"/>
                <w:szCs w:val="24"/>
              </w:rPr>
              <w:t>Освоение приемов игры на музыкальных инструментах, не имеющих звукоряд.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E152BE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22.10</w:t>
            </w:r>
          </w:p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29.10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3F26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5"/>
              <w:jc w:val="both"/>
              <w:rPr>
                <w:rFonts w:eastAsia="Times New Roman"/>
                <w:sz w:val="24"/>
                <w:szCs w:val="26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rPr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3F26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eastAsia="Times New Roman"/>
                <w:sz w:val="24"/>
                <w:szCs w:val="26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rPr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3F26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eastAsia="Times New Roman"/>
                <w:sz w:val="24"/>
                <w:szCs w:val="26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rPr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3F26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5"/>
              <w:jc w:val="both"/>
              <w:rPr>
                <w:rFonts w:eastAsia="Times New Roman"/>
                <w:sz w:val="24"/>
                <w:szCs w:val="26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rPr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3F26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43"/>
              <w:rPr>
                <w:rFonts w:eastAsia="Times New Roman"/>
                <w:b/>
                <w:bCs/>
                <w:i/>
                <w:iCs/>
                <w:sz w:val="24"/>
                <w:szCs w:val="26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rPr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3F26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eastAsia="Times New Roman"/>
                <w:sz w:val="24"/>
                <w:szCs w:val="26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rPr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3F26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eastAsia="Times New Roman"/>
                <w:sz w:val="24"/>
                <w:szCs w:val="26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rPr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3F26EC">
        <w:trPr>
          <w:trHeight w:val="282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eastAsia="Times New Roman"/>
                <w:sz w:val="24"/>
                <w:szCs w:val="26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rPr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445BE5" w:rsidRDefault="00445BE5" w:rsidP="00445BE5">
      <w:pPr>
        <w:spacing w:after="0" w:line="240" w:lineRule="atLeast"/>
        <w:rPr>
          <w:b/>
          <w:sz w:val="24"/>
          <w:szCs w:val="24"/>
        </w:rPr>
      </w:pPr>
    </w:p>
    <w:p w:rsidR="00445BE5" w:rsidRDefault="00445BE5" w:rsidP="00445BE5">
      <w:pPr>
        <w:spacing w:after="0" w:line="240" w:lineRule="atLeast"/>
        <w:jc w:val="center"/>
        <w:rPr>
          <w:b/>
          <w:sz w:val="24"/>
          <w:szCs w:val="24"/>
        </w:rPr>
      </w:pPr>
    </w:p>
    <w:p w:rsidR="00445BE5" w:rsidRDefault="00445BE5" w:rsidP="00445BE5">
      <w:pPr>
        <w:spacing w:after="0" w:line="240" w:lineRule="atLeast"/>
        <w:jc w:val="center"/>
        <w:rPr>
          <w:b/>
          <w:sz w:val="24"/>
          <w:szCs w:val="24"/>
        </w:rPr>
      </w:pPr>
    </w:p>
    <w:p w:rsidR="00C83BA8" w:rsidRDefault="00C83BA8" w:rsidP="00445BE5">
      <w:pPr>
        <w:spacing w:after="0" w:line="240" w:lineRule="atLeast"/>
        <w:jc w:val="center"/>
        <w:rPr>
          <w:b/>
          <w:sz w:val="24"/>
          <w:szCs w:val="24"/>
        </w:rPr>
      </w:pPr>
    </w:p>
    <w:p w:rsidR="00445BE5" w:rsidRDefault="00445BE5" w:rsidP="00445BE5">
      <w:pPr>
        <w:spacing w:after="0" w:line="24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Календар</w:t>
      </w:r>
      <w:r w:rsidR="00884F17">
        <w:rPr>
          <w:b/>
          <w:sz w:val="24"/>
          <w:szCs w:val="24"/>
        </w:rPr>
        <w:t>но-тематическое планирование Ф</w:t>
      </w:r>
      <w:r>
        <w:rPr>
          <w:b/>
          <w:sz w:val="24"/>
          <w:szCs w:val="24"/>
        </w:rPr>
        <w:t>ГОС</w:t>
      </w:r>
    </w:p>
    <w:p w:rsidR="00445BE5" w:rsidRDefault="00445BE5" w:rsidP="00445BE5">
      <w:pPr>
        <w:spacing w:after="0" w:line="24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 четверть, 5класс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6581"/>
        <w:gridCol w:w="993"/>
        <w:gridCol w:w="1417"/>
        <w:gridCol w:w="1559"/>
        <w:gridCol w:w="4361"/>
      </w:tblGrid>
      <w:tr w:rsidR="00445BE5" w:rsidTr="00445BE5">
        <w:trPr>
          <w:trHeight w:val="322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№ урока</w:t>
            </w:r>
          </w:p>
        </w:tc>
        <w:tc>
          <w:tcPr>
            <w:tcW w:w="6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Содержание (разделы, темы)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Кол-во часов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Дата проведения</w:t>
            </w:r>
          </w:p>
        </w:tc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Основные виды учебной деятельности</w:t>
            </w:r>
          </w:p>
        </w:tc>
      </w:tr>
      <w:tr w:rsidR="00445BE5" w:rsidTr="00445BE5">
        <w:trPr>
          <w:trHeight w:val="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szCs w:val="28"/>
              </w:rPr>
            </w:pPr>
          </w:p>
        </w:tc>
      </w:tr>
      <w:tr w:rsidR="00445BE5" w:rsidTr="00445BE5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CE5E91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3F26EC">
              <w:rPr>
                <w:szCs w:val="28"/>
              </w:rPr>
              <w:t>.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Слушание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445BE5" w:rsidRDefault="00445BE5">
            <w:pPr>
              <w:spacing w:after="0" w:line="240" w:lineRule="atLeast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слухового внимания.</w:t>
            </w:r>
          </w:p>
          <w:p w:rsidR="00445BE5" w:rsidRDefault="00445BE5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965A7E"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.11</w:t>
            </w:r>
          </w:p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ЛИЧНОСТНЫЕ: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Формирование личностного смысла постижения </w:t>
            </w:r>
            <w:r w:rsidR="00C942E2">
              <w:rPr>
                <w:rFonts w:eastAsia="Times New Roman"/>
                <w:sz w:val="24"/>
                <w:szCs w:val="24"/>
                <w:lang w:eastAsia="ru-RU"/>
              </w:rPr>
              <w:t>искусства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:rsidR="00445BE5" w:rsidRDefault="00445BE5">
            <w:pPr>
              <w:spacing w:after="0" w:line="24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Расширение ценностной сферы в процессе общения с музыкой.</w:t>
            </w:r>
          </w:p>
          <w:p w:rsidR="00445BE5" w:rsidRDefault="00445BE5">
            <w:pPr>
              <w:spacing w:after="0" w:line="240" w:lineRule="atLeast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Наблюдение за различными явлениями жизни и искусства в учебной и внеурочной деятельности. Ориентированность в культурном многообразии окружающей действительности, участие в жизни микро – и </w:t>
            </w:r>
            <w:r w:rsidR="001318D8">
              <w:rPr>
                <w:rFonts w:eastAsia="Times New Roman"/>
                <w:sz w:val="24"/>
                <w:szCs w:val="24"/>
                <w:lang w:eastAsia="ru-RU"/>
              </w:rPr>
              <w:t>макро социума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 Овладение способностью к реализации собственных творческих замыслов через понимание целей, выбор способов решения проблем поискового характера.</w:t>
            </w:r>
          </w:p>
          <w:p w:rsidR="00445BE5" w:rsidRDefault="00445BE5">
            <w:pPr>
              <w:spacing w:after="0" w:line="240" w:lineRule="atLeast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Применение знаково – символических и речевых средств</w:t>
            </w:r>
            <w:r w:rsidR="00E152BE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для решения коммуникативных и познавательных задач. Готовность к логическим действиям: анализ, сравнение, синтез, общение, классификация по стилям и жанрам музыкального искусства.</w:t>
            </w:r>
          </w:p>
          <w:p w:rsidR="00445BE5" w:rsidRDefault="00445BE5">
            <w:pPr>
              <w:spacing w:after="0" w:line="240" w:lineRule="atLeast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РЕГУЛЯТИВНЫЕ: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Планирование, контроль и оценка собственных учебных действий. Понимание их успешности или причин </w:t>
            </w:r>
            <w:r w:rsidR="009D292D">
              <w:rPr>
                <w:rFonts w:eastAsia="Times New Roman"/>
                <w:sz w:val="24"/>
                <w:szCs w:val="24"/>
                <w:lang w:eastAsia="ru-RU"/>
              </w:rPr>
              <w:t>не успешности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 Умение корректировать свое действия.</w:t>
            </w:r>
          </w:p>
        </w:tc>
      </w:tr>
      <w:tr w:rsidR="00445BE5" w:rsidTr="00445BE5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CE5E91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11</w:t>
            </w:r>
            <w:r w:rsidR="00445BE5">
              <w:rPr>
                <w:szCs w:val="28"/>
              </w:rPr>
              <w:t>.</w:t>
            </w:r>
          </w:p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rPr>
                <w:rFonts w:eastAsia="Times New Roman"/>
                <w:szCs w:val="28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Пение. </w:t>
            </w:r>
            <w:r>
              <w:rPr>
                <w:color w:val="000000"/>
                <w:sz w:val="24"/>
                <w:szCs w:val="24"/>
              </w:rPr>
              <w:t>Звук. Виды звуков.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965A7E">
            <w:pPr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965A7E">
            <w:pPr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  <w:r w:rsidR="00445BE5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445BE5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CE5E91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12</w:t>
            </w:r>
            <w:r w:rsidR="00445BE5">
              <w:rPr>
                <w:szCs w:val="28"/>
              </w:rPr>
              <w:t>.</w:t>
            </w:r>
          </w:p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Сила звука. Динамические оттенки.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965A7E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26.11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445BE5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CE5E91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13</w:t>
            </w:r>
            <w:r w:rsidR="00445BE5">
              <w:rPr>
                <w:szCs w:val="28"/>
              </w:rPr>
              <w:t>.</w:t>
            </w:r>
          </w:p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hd w:val="clear" w:color="auto" w:fill="FFFFFF"/>
              <w:spacing w:after="0" w:line="240" w:lineRule="atLeast"/>
              <w:ind w:right="139"/>
              <w:rPr>
                <w:szCs w:val="28"/>
              </w:rPr>
            </w:pPr>
            <w:r>
              <w:rPr>
                <w:color w:val="000000"/>
                <w:sz w:val="24"/>
                <w:szCs w:val="24"/>
              </w:rPr>
              <w:t>Высота звука.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965A7E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445BE5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CE5E91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14</w:t>
            </w:r>
            <w:r w:rsidR="00445BE5">
              <w:rPr>
                <w:szCs w:val="28"/>
              </w:rPr>
              <w:t>.</w:t>
            </w:r>
          </w:p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Длительность звука. Чувство ритма.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965A7E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445BE5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CE5E91">
              <w:rPr>
                <w:szCs w:val="28"/>
              </w:rPr>
              <w:t>5</w:t>
            </w:r>
            <w:r>
              <w:rPr>
                <w:szCs w:val="28"/>
              </w:rPr>
              <w:t>.</w:t>
            </w:r>
          </w:p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Тембровая окраска звука.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965A7E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17.12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445BE5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CE5E91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16</w:t>
            </w:r>
            <w:r w:rsidR="00445BE5">
              <w:rPr>
                <w:szCs w:val="28"/>
              </w:rPr>
              <w:t>.</w:t>
            </w:r>
          </w:p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Style w:val="FontStyle142"/>
                <w:sz w:val="24"/>
                <w:szCs w:val="24"/>
              </w:rPr>
            </w:pPr>
            <w:r>
              <w:rPr>
                <w:rStyle w:val="FontStyle142"/>
                <w:sz w:val="24"/>
                <w:szCs w:val="24"/>
              </w:rPr>
              <w:t>Игра на муз</w:t>
            </w:r>
            <w:r w:rsidR="00E84393">
              <w:rPr>
                <w:rStyle w:val="FontStyle142"/>
                <w:sz w:val="24"/>
                <w:szCs w:val="24"/>
              </w:rPr>
              <w:t xml:space="preserve">ыкальных </w:t>
            </w:r>
            <w:r>
              <w:rPr>
                <w:rStyle w:val="FontStyle142"/>
                <w:sz w:val="24"/>
                <w:szCs w:val="24"/>
              </w:rPr>
              <w:t>инструментах.</w:t>
            </w:r>
          </w:p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/>
                <w:szCs w:val="28"/>
                <w:lang w:eastAsia="ru-RU"/>
              </w:rPr>
            </w:pPr>
            <w:r>
              <w:rPr>
                <w:rStyle w:val="FontStyle142"/>
                <w:sz w:val="24"/>
                <w:szCs w:val="24"/>
              </w:rPr>
              <w:t>Сопровождение мелодии игрой на музыкальном инструменте.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965A7E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445BE5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445BE5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445BE5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445BE5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445BE5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445BE5" w:rsidRDefault="00445BE5" w:rsidP="00445BE5">
      <w:pPr>
        <w:keepLines/>
        <w:tabs>
          <w:tab w:val="left" w:pos="6480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ab/>
      </w:r>
    </w:p>
    <w:p w:rsidR="00445BE5" w:rsidRDefault="00445BE5" w:rsidP="00445BE5">
      <w:pPr>
        <w:spacing w:after="0" w:line="240" w:lineRule="auto"/>
        <w:rPr>
          <w:sz w:val="24"/>
          <w:szCs w:val="24"/>
        </w:rPr>
        <w:sectPr w:rsidR="00445BE5" w:rsidSect="00884F17">
          <w:pgSz w:w="16838" w:h="11906" w:orient="landscape"/>
          <w:pgMar w:top="0" w:right="425" w:bottom="426" w:left="425" w:header="709" w:footer="709" w:gutter="0"/>
          <w:cols w:space="720"/>
        </w:sectPr>
      </w:pPr>
    </w:p>
    <w:p w:rsidR="00445BE5" w:rsidRDefault="00445BE5" w:rsidP="00445BE5">
      <w:pPr>
        <w:spacing w:after="0" w:line="240" w:lineRule="atLeast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lastRenderedPageBreak/>
        <w:t>Календа</w:t>
      </w:r>
      <w:r w:rsidR="00884F17">
        <w:rPr>
          <w:rFonts w:eastAsia="Times New Roman"/>
          <w:b/>
          <w:szCs w:val="28"/>
          <w:lang w:eastAsia="ru-RU"/>
        </w:rPr>
        <w:t>рно-тематическое планирование Ф</w:t>
      </w:r>
      <w:r>
        <w:rPr>
          <w:rFonts w:eastAsia="Times New Roman"/>
          <w:b/>
          <w:szCs w:val="28"/>
          <w:lang w:eastAsia="ru-RU"/>
        </w:rPr>
        <w:t>ГОС</w:t>
      </w:r>
    </w:p>
    <w:p w:rsidR="00445BE5" w:rsidRDefault="00445BE5" w:rsidP="00445BE5">
      <w:pPr>
        <w:spacing w:after="0" w:line="240" w:lineRule="atLeast"/>
        <w:jc w:val="center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3 четверть, 5класс</w:t>
      </w:r>
    </w:p>
    <w:tbl>
      <w:tblPr>
        <w:tblW w:w="15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8223"/>
        <w:gridCol w:w="992"/>
        <w:gridCol w:w="992"/>
        <w:gridCol w:w="993"/>
        <w:gridCol w:w="3904"/>
      </w:tblGrid>
      <w:tr w:rsidR="00445BE5" w:rsidTr="00C77D53">
        <w:trPr>
          <w:trHeight w:val="322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№ </w:t>
            </w:r>
          </w:p>
        </w:tc>
        <w:tc>
          <w:tcPr>
            <w:tcW w:w="8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Содержание (разделы, темы)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Кол-во часов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Дата проведения</w:t>
            </w:r>
          </w:p>
        </w:tc>
        <w:tc>
          <w:tcPr>
            <w:tcW w:w="3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Основные виды учебной деятельности</w:t>
            </w:r>
          </w:p>
        </w:tc>
      </w:tr>
      <w:tr w:rsidR="00445BE5" w:rsidTr="00C77D53">
        <w:trPr>
          <w:trHeight w:val="215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sz w:val="22"/>
                <w:szCs w:val="28"/>
              </w:rPr>
            </w:pPr>
          </w:p>
        </w:tc>
        <w:tc>
          <w:tcPr>
            <w:tcW w:w="8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sz w:val="22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sz w:val="22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Факт</w:t>
            </w:r>
          </w:p>
        </w:tc>
        <w:tc>
          <w:tcPr>
            <w:tcW w:w="3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sz w:val="22"/>
                <w:szCs w:val="28"/>
              </w:rPr>
            </w:pPr>
          </w:p>
        </w:tc>
      </w:tr>
      <w:tr w:rsidR="00445BE5" w:rsidTr="00C77D5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F26EC">
              <w:rPr>
                <w:sz w:val="24"/>
                <w:szCs w:val="24"/>
              </w:rPr>
              <w:t>7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Слушание. </w:t>
            </w:r>
            <w:r>
              <w:rPr>
                <w:color w:val="000000"/>
                <w:sz w:val="24"/>
                <w:szCs w:val="24"/>
              </w:rPr>
              <w:t>Какое настроение передаёт музыка?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445BE5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3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sz w:val="20"/>
                <w:szCs w:val="20"/>
                <w:lang w:eastAsia="ru-RU"/>
              </w:rPr>
              <w:t>ЛИЧНОСТНЫЕ: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Приобретение начальных навыков социокультурной адаптации в современном мире и позитивная самооценка своих музыкально – творческих возможностей.</w:t>
            </w:r>
          </w:p>
          <w:p w:rsidR="00445BE5" w:rsidRDefault="00445BE5">
            <w:pPr>
              <w:spacing w:after="0" w:line="240" w:lineRule="atLeast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ПОЗНАВАТЕЛЬНЫЕ: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Наблюдение за различными явлениями жизни и искусства в учебной и внеурочной деятельности. Ориентированность в культурном многообразии окружающей действительности, участие в жизни микро – и </w:t>
            </w:r>
            <w:r w:rsidR="00DD5140">
              <w:rPr>
                <w:rFonts w:eastAsia="Times New Roman"/>
                <w:sz w:val="20"/>
                <w:szCs w:val="20"/>
                <w:lang w:eastAsia="ru-RU"/>
              </w:rPr>
              <w:t>макро социума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. Овладение способностью к реализации собственных творческих замыслов через понимание целей, выбор способов решения проблем поискового характера.</w:t>
            </w:r>
          </w:p>
          <w:p w:rsidR="00445BE5" w:rsidRDefault="00445BE5">
            <w:pPr>
              <w:spacing w:after="0" w:line="240" w:lineRule="atLeast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Применение знаково – символических и речевых средств</w:t>
            </w:r>
            <w:r w:rsidR="00CE5E91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для решения коммуникативных и познавательных задач. Готовность к логическим действиям: анализ, сравнение, синтез, общение, классификация по стилям и жанрам музыкального искусства.</w:t>
            </w:r>
          </w:p>
          <w:p w:rsidR="00445BE5" w:rsidRDefault="00445BE5">
            <w:pPr>
              <w:spacing w:after="0" w:line="240" w:lineRule="atLeast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Планирование, контроль и оценка собственных учебных действий. Понимание их успешности или причин </w:t>
            </w:r>
            <w:r w:rsidR="00DD5140">
              <w:rPr>
                <w:rFonts w:eastAsia="Times New Roman"/>
                <w:sz w:val="20"/>
                <w:szCs w:val="20"/>
                <w:lang w:eastAsia="ru-RU"/>
              </w:rPr>
              <w:t>не успешности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. Умение корректировать свое действия.</w:t>
            </w:r>
          </w:p>
          <w:p w:rsidR="00445BE5" w:rsidRDefault="00445BE5">
            <w:pPr>
              <w:spacing w:after="0" w:line="240" w:lineRule="atLeast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3F26EC" w:rsidP="003F26EC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Что выражает музыка?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tabs>
                <w:tab w:val="left" w:pos="0"/>
              </w:tabs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B363B3">
            <w:pPr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  <w:r w:rsidR="00445BE5">
              <w:rPr>
                <w:rFonts w:eastAsia="Times New Roman"/>
                <w:sz w:val="24"/>
                <w:szCs w:val="24"/>
              </w:rPr>
              <w:t>.01</w:t>
            </w:r>
          </w:p>
          <w:p w:rsidR="00445BE5" w:rsidRDefault="00445BE5">
            <w:pPr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3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3F26EC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Как музыка передаёт чувства человека?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tabs>
                <w:tab w:val="left" w:pos="0"/>
              </w:tabs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  <w:r w:rsidR="00445BE5">
              <w:rPr>
                <w:rFonts w:eastAsia="Times New Roman"/>
                <w:sz w:val="24"/>
                <w:szCs w:val="24"/>
              </w:rPr>
              <w:t>.01</w:t>
            </w:r>
          </w:p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3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3F26EC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Что изображает музыка?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tabs>
                <w:tab w:val="left" w:pos="0"/>
              </w:tabs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04</w:t>
            </w:r>
            <w:r w:rsidR="00445BE5">
              <w:rPr>
                <w:rFonts w:eastAsia="Times New Roman"/>
                <w:sz w:val="24"/>
                <w:szCs w:val="24"/>
              </w:rPr>
              <w:t>.02</w:t>
            </w:r>
          </w:p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3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3F26EC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Музыка и движение.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tabs>
                <w:tab w:val="left" w:pos="0"/>
              </w:tabs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445BE5">
              <w:rPr>
                <w:rFonts w:eastAsia="Times New Roman"/>
                <w:sz w:val="24"/>
                <w:szCs w:val="24"/>
              </w:rPr>
              <w:t>.02</w:t>
            </w:r>
          </w:p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3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3F26EC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Музыка и природа.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tabs>
                <w:tab w:val="left" w:pos="0"/>
              </w:tabs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  <w:r w:rsidR="00445BE5">
              <w:rPr>
                <w:rFonts w:eastAsia="Times New Roman"/>
                <w:sz w:val="24"/>
                <w:szCs w:val="24"/>
              </w:rPr>
              <w:t>.02</w:t>
            </w:r>
          </w:p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3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3F26EC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 чем говорит музыка.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tabs>
                <w:tab w:val="left" w:pos="0"/>
              </w:tabs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  <w:r w:rsidR="00445BE5">
              <w:rPr>
                <w:rFonts w:eastAsia="Times New Roman"/>
                <w:sz w:val="24"/>
                <w:szCs w:val="24"/>
              </w:rPr>
              <w:t>.02</w:t>
            </w:r>
          </w:p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3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3F26EC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445BE5" w:rsidRDefault="00445BE5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Style w:val="FontStyle143"/>
                <w:sz w:val="24"/>
                <w:szCs w:val="24"/>
              </w:rPr>
              <w:t>Игра на музыкальных инструментах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sz w:val="24"/>
                <w:szCs w:val="24"/>
              </w:rPr>
              <w:t>Упражнения на заданный ритм с бубном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tabs>
                <w:tab w:val="left" w:pos="0"/>
              </w:tabs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04</w:t>
            </w:r>
            <w:r w:rsidR="00445BE5">
              <w:rPr>
                <w:rFonts w:eastAsia="Times New Roman"/>
                <w:sz w:val="24"/>
                <w:szCs w:val="24"/>
              </w:rPr>
              <w:t>.03</w:t>
            </w:r>
          </w:p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3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3F26EC" w:rsidP="003F26EC">
            <w:pPr>
              <w:tabs>
                <w:tab w:val="left" w:pos="0"/>
              </w:tabs>
              <w:spacing w:after="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Style w:val="FontStyle142"/>
                <w:sz w:val="24"/>
                <w:szCs w:val="24"/>
              </w:rPr>
              <w:t>Тихая и громкая игра на музыкальном инструменте.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tabs>
                <w:tab w:val="left" w:pos="0"/>
              </w:tabs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445BE5">
              <w:rPr>
                <w:rFonts w:eastAsia="Times New Roman"/>
                <w:sz w:val="24"/>
                <w:szCs w:val="24"/>
              </w:rPr>
              <w:t>.03</w:t>
            </w:r>
          </w:p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3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rPr>
          <w:trHeight w:val="58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3F26EC" w:rsidP="004124BA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Style w:val="FontStyle142"/>
                <w:sz w:val="24"/>
                <w:szCs w:val="24"/>
              </w:rPr>
              <w:t>Сопровождение мелодии игрой на музыкальном инструменте.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B363B3" w:rsidP="004124BA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  <w:r w:rsidR="00445BE5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3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E5E9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3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3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3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3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3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3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445BE5" w:rsidRDefault="00445BE5" w:rsidP="00445BE5">
      <w:pPr>
        <w:spacing w:after="0" w:line="240" w:lineRule="atLeast"/>
        <w:jc w:val="center"/>
        <w:rPr>
          <w:b/>
          <w:sz w:val="24"/>
          <w:szCs w:val="24"/>
        </w:rPr>
      </w:pPr>
    </w:p>
    <w:p w:rsidR="004124BA" w:rsidRDefault="004124BA" w:rsidP="00445BE5">
      <w:pPr>
        <w:spacing w:after="0" w:line="240" w:lineRule="atLeast"/>
        <w:jc w:val="center"/>
        <w:rPr>
          <w:b/>
          <w:sz w:val="24"/>
          <w:szCs w:val="24"/>
        </w:rPr>
      </w:pPr>
    </w:p>
    <w:p w:rsidR="004124BA" w:rsidRDefault="004124BA" w:rsidP="00445BE5">
      <w:pPr>
        <w:spacing w:after="0" w:line="240" w:lineRule="atLeast"/>
        <w:jc w:val="center"/>
        <w:rPr>
          <w:b/>
          <w:sz w:val="24"/>
          <w:szCs w:val="24"/>
        </w:rPr>
      </w:pPr>
    </w:p>
    <w:p w:rsidR="00445BE5" w:rsidRDefault="00445BE5" w:rsidP="00445BE5">
      <w:pPr>
        <w:spacing w:after="0" w:line="240" w:lineRule="atLeast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lastRenderedPageBreak/>
        <w:t>Календа</w:t>
      </w:r>
      <w:r w:rsidR="00884F17">
        <w:rPr>
          <w:b/>
          <w:sz w:val="24"/>
          <w:szCs w:val="24"/>
        </w:rPr>
        <w:t xml:space="preserve">рно-тематическое </w:t>
      </w:r>
      <w:proofErr w:type="gramStart"/>
      <w:r w:rsidR="00884F17">
        <w:rPr>
          <w:b/>
          <w:sz w:val="24"/>
          <w:szCs w:val="24"/>
        </w:rPr>
        <w:t xml:space="preserve">планирование </w:t>
      </w:r>
      <w:r>
        <w:rPr>
          <w:b/>
          <w:sz w:val="24"/>
          <w:szCs w:val="24"/>
        </w:rPr>
        <w:t xml:space="preserve"> </w:t>
      </w:r>
      <w:r w:rsidR="00884F17">
        <w:rPr>
          <w:b/>
          <w:sz w:val="24"/>
          <w:szCs w:val="24"/>
        </w:rPr>
        <w:t>Ф</w:t>
      </w:r>
      <w:r>
        <w:rPr>
          <w:b/>
          <w:sz w:val="24"/>
          <w:szCs w:val="24"/>
        </w:rPr>
        <w:t>ГОС</w:t>
      </w:r>
      <w:proofErr w:type="gramEnd"/>
    </w:p>
    <w:p w:rsidR="00445BE5" w:rsidRDefault="00445BE5" w:rsidP="00445BE5">
      <w:pPr>
        <w:spacing w:after="0" w:line="24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 четверть, 5класс</w:t>
      </w:r>
    </w:p>
    <w:tbl>
      <w:tblPr>
        <w:tblW w:w="15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8"/>
        <w:gridCol w:w="7291"/>
        <w:gridCol w:w="992"/>
        <w:gridCol w:w="1134"/>
        <w:gridCol w:w="1276"/>
        <w:gridCol w:w="4189"/>
      </w:tblGrid>
      <w:tr w:rsidR="00445BE5" w:rsidTr="00C77D53">
        <w:trPr>
          <w:trHeight w:val="322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№ урока</w:t>
            </w:r>
          </w:p>
        </w:tc>
        <w:tc>
          <w:tcPr>
            <w:tcW w:w="7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Содержание (разделы, темы)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Кол-во часов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Дата проведения</w:t>
            </w:r>
          </w:p>
        </w:tc>
        <w:tc>
          <w:tcPr>
            <w:tcW w:w="4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Основные виды учебной деятельности</w:t>
            </w:r>
          </w:p>
        </w:tc>
      </w:tr>
      <w:tr w:rsidR="00445BE5" w:rsidTr="00C77D53">
        <w:trPr>
          <w:trHeight w:val="21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Факт</w:t>
            </w:r>
          </w:p>
        </w:tc>
        <w:tc>
          <w:tcPr>
            <w:tcW w:w="4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szCs w:val="28"/>
              </w:rPr>
            </w:pPr>
          </w:p>
        </w:tc>
      </w:tr>
      <w:tr w:rsidR="00445BE5" w:rsidTr="00C77D53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3F26EC">
            <w:pPr>
              <w:spacing w:after="0" w:line="240" w:lineRule="atLeast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Движение под музыку. </w:t>
            </w:r>
            <w:r>
              <w:rPr>
                <w:color w:val="000000"/>
                <w:sz w:val="24"/>
                <w:szCs w:val="24"/>
              </w:rPr>
              <w:t>Музыкальные жанры</w:t>
            </w:r>
            <w:r w:rsidR="00C77D53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-</w:t>
            </w:r>
            <w:r w:rsidR="00C415D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песня, танец, марш.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4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  <w:p w:rsidR="00445BE5" w:rsidRDefault="00445BE5">
            <w:pPr>
              <w:spacing w:after="0" w:line="240" w:lineRule="atLeast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sz w:val="20"/>
                <w:szCs w:val="20"/>
                <w:lang w:eastAsia="ru-RU"/>
              </w:rPr>
              <w:t>ЛИЧНОСТНЫЕ: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Развитие мотивов музыкально – учебной деятельности и реализация творческого потенциала в процессе коллективного (индивидуального) музицирования.</w:t>
            </w:r>
          </w:p>
          <w:p w:rsidR="00445BE5" w:rsidRDefault="00445BE5">
            <w:pPr>
              <w:spacing w:after="0" w:line="240" w:lineRule="atLeast"/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Развитие духовно – нравственных и этических чувств.</w:t>
            </w:r>
          </w:p>
          <w:p w:rsidR="00445BE5" w:rsidRDefault="00445BE5">
            <w:pPr>
              <w:spacing w:after="0" w:line="240" w:lineRule="atLeast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ПОЗНАВАТЕЛЬНЫЕ: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Наблюдение за различными явлениями жизни и искусства в учебной и внеурочной деятельности. Ориентированность в культурном многообразии окружающей действительности, участие в жизни микро – и </w:t>
            </w:r>
            <w:r w:rsidR="00BA2EBB">
              <w:rPr>
                <w:rFonts w:eastAsia="Times New Roman"/>
                <w:sz w:val="20"/>
                <w:szCs w:val="20"/>
                <w:lang w:eastAsia="ru-RU"/>
              </w:rPr>
              <w:t>макро социума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. Овладение способностью к реализации собственных творческих замыслов через понимание целей, выбор способов решения проблем поискового характера.</w:t>
            </w:r>
          </w:p>
          <w:p w:rsidR="00445BE5" w:rsidRDefault="00445BE5">
            <w:pPr>
              <w:spacing w:after="0" w:line="240" w:lineRule="atLeast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Применение знаково – символических и речевых средств</w:t>
            </w:r>
            <w:r w:rsidR="00CE5E91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для решения коммуникативных и познавательных задач. Готовность к логическим действиям: анализ, сравнение, синтез, общение, классификация по стилям и жанрам музыкального искусства.</w:t>
            </w:r>
          </w:p>
          <w:p w:rsidR="00445BE5" w:rsidRDefault="00445BE5">
            <w:pPr>
              <w:spacing w:after="0" w:line="240" w:lineRule="atLeast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Планирование, контроль и оценка собственных учебных действий. Понимание их успешности или причин </w:t>
            </w:r>
            <w:r w:rsidR="00D65C27">
              <w:rPr>
                <w:rFonts w:eastAsia="Times New Roman"/>
                <w:sz w:val="20"/>
                <w:szCs w:val="20"/>
                <w:lang w:eastAsia="ru-RU"/>
              </w:rPr>
              <w:t>не успешности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. Умение корректировать свое действия.</w:t>
            </w:r>
          </w:p>
          <w:p w:rsidR="00445BE5" w:rsidRDefault="00445BE5">
            <w:pPr>
              <w:spacing w:after="0" w:line="240" w:lineRule="atLeast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3F26EC">
              <w:rPr>
                <w:szCs w:val="28"/>
              </w:rPr>
              <w:t>8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Музыкальный жанр-песня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B363B3">
            <w:pPr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08</w:t>
            </w:r>
            <w:r w:rsidR="00445BE5">
              <w:rPr>
                <w:rFonts w:eastAsia="Times New Roman"/>
                <w:sz w:val="24"/>
                <w:szCs w:val="24"/>
              </w:rPr>
              <w:t>.04</w:t>
            </w:r>
          </w:p>
          <w:p w:rsidR="00445BE5" w:rsidRDefault="00445BE5" w:rsidP="004124BA">
            <w:pPr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4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3F26EC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38"/>
              <w:rPr>
                <w:rFonts w:eastAsia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Музыкальный жанр-танец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  <w:r w:rsidR="00445BE5">
              <w:rPr>
                <w:rFonts w:eastAsia="Times New Roman"/>
                <w:sz w:val="24"/>
                <w:szCs w:val="24"/>
              </w:rPr>
              <w:t>.04</w:t>
            </w:r>
          </w:p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4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rPr>
          <w:trHeight w:val="444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3F26EC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38"/>
              <w:rPr>
                <w:rFonts w:eastAsia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Музыкальный жанр-марш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  <w:r w:rsidR="00445BE5">
              <w:rPr>
                <w:rFonts w:eastAsia="Times New Roman"/>
                <w:sz w:val="24"/>
                <w:szCs w:val="24"/>
              </w:rPr>
              <w:t>.04</w:t>
            </w:r>
          </w:p>
          <w:p w:rsidR="00445BE5" w:rsidRDefault="00445BE5" w:rsidP="004124BA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4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3F26EC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38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Песня народная и композиторская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  <w:r w:rsidR="00445BE5">
              <w:rPr>
                <w:rFonts w:eastAsia="Times New Roman"/>
                <w:sz w:val="24"/>
                <w:szCs w:val="24"/>
              </w:rPr>
              <w:t>.04</w:t>
            </w:r>
          </w:p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4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3F26EC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32</w:t>
            </w:r>
          </w:p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Style w:val="FontStyle143"/>
                <w:sz w:val="24"/>
                <w:szCs w:val="24"/>
              </w:rPr>
              <w:t>Игра на музыкальных инструментах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38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Style w:val="FontStyle142"/>
                <w:sz w:val="24"/>
                <w:szCs w:val="24"/>
              </w:rPr>
              <w:t>Тихая и громкая игра на музыкальном инструменте.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06</w:t>
            </w:r>
            <w:r w:rsidR="00445BE5">
              <w:rPr>
                <w:rFonts w:eastAsia="Times New Roman"/>
                <w:sz w:val="24"/>
                <w:szCs w:val="24"/>
              </w:rPr>
              <w:t>.05</w:t>
            </w:r>
          </w:p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4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3F26EC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33</w:t>
            </w:r>
          </w:p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spacing w:after="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Style w:val="FontStyle142"/>
                <w:sz w:val="24"/>
                <w:szCs w:val="24"/>
              </w:rPr>
              <w:t>Сопровождение мелодии игрой на музыкальном инструменте.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  <w:r w:rsidR="00445BE5">
              <w:rPr>
                <w:rFonts w:eastAsia="Times New Roman"/>
                <w:sz w:val="24"/>
                <w:szCs w:val="24"/>
              </w:rPr>
              <w:t>.05</w:t>
            </w:r>
          </w:p>
          <w:p w:rsidR="00445BE5" w:rsidRDefault="00445BE5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4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3F26EC">
            <w:pPr>
              <w:spacing w:after="0" w:line="240" w:lineRule="atLeast"/>
              <w:contextualSpacing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38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Упражнения на заданный ритм с бубном.</w:t>
            </w:r>
            <w:r w:rsidR="00C415D3">
              <w:rPr>
                <w:sz w:val="24"/>
                <w:szCs w:val="24"/>
              </w:rPr>
              <w:t xml:space="preserve"> </w:t>
            </w:r>
            <w:r>
              <w:rPr>
                <w:rStyle w:val="FontStyle142"/>
                <w:sz w:val="24"/>
                <w:szCs w:val="24"/>
              </w:rPr>
              <w:t>Игра в ансамбле.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E5" w:rsidRDefault="00B363B3" w:rsidP="004124BA">
            <w:pPr>
              <w:shd w:val="clear" w:color="auto" w:fill="FFFFFF"/>
              <w:spacing w:after="0" w:line="24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445BE5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4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363B3" w:rsidTr="00576821">
        <w:trPr>
          <w:trHeight w:val="692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3B3" w:rsidRDefault="00B363B3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B3" w:rsidRDefault="00B363B3">
            <w:pPr>
              <w:autoSpaceDE w:val="0"/>
              <w:autoSpaceDN w:val="0"/>
              <w:adjustRightInd w:val="0"/>
              <w:spacing w:after="0" w:line="240" w:lineRule="atLeast"/>
              <w:ind w:right="38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B3" w:rsidRDefault="00B363B3" w:rsidP="00B363B3">
            <w:pPr>
              <w:tabs>
                <w:tab w:val="left" w:pos="0"/>
              </w:tabs>
              <w:spacing w:after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B3" w:rsidRDefault="00B363B3" w:rsidP="003F26EC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B3" w:rsidRDefault="00B363B3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4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3B3" w:rsidRDefault="00B363B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38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4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38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4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ind w:right="68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4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rPr>
          <w:trHeight w:val="341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38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4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5BE5" w:rsidTr="00C77D53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contextualSpacing/>
              <w:rPr>
                <w:szCs w:val="28"/>
              </w:rPr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autoSpaceDE w:val="0"/>
              <w:autoSpaceDN w:val="0"/>
              <w:adjustRightInd w:val="0"/>
              <w:spacing w:after="0" w:line="240" w:lineRule="atLeast"/>
              <w:ind w:right="38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tabs>
                <w:tab w:val="left" w:pos="0"/>
              </w:tabs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hd w:val="clear" w:color="auto" w:fill="FFFFFF"/>
              <w:spacing w:after="0" w:line="24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E5" w:rsidRDefault="00445BE5">
            <w:pPr>
              <w:spacing w:after="0" w:line="240" w:lineRule="atLeast"/>
              <w:jc w:val="center"/>
              <w:rPr>
                <w:szCs w:val="28"/>
              </w:rPr>
            </w:pPr>
          </w:p>
        </w:tc>
        <w:tc>
          <w:tcPr>
            <w:tcW w:w="4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E5" w:rsidRDefault="00445B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445BE5" w:rsidRDefault="00445BE5" w:rsidP="00445BE5">
      <w:pPr>
        <w:spacing w:after="0" w:line="240" w:lineRule="auto"/>
        <w:rPr>
          <w:b/>
          <w:bCs/>
          <w:iCs/>
          <w:spacing w:val="-9"/>
          <w:sz w:val="144"/>
          <w:szCs w:val="144"/>
        </w:rPr>
        <w:sectPr w:rsidR="00445BE5" w:rsidSect="00DB3483">
          <w:pgSz w:w="16838" w:h="11906" w:orient="landscape"/>
          <w:pgMar w:top="1134" w:right="425" w:bottom="851" w:left="425" w:header="709" w:footer="709" w:gutter="0"/>
          <w:cols w:space="720"/>
        </w:sectPr>
      </w:pPr>
    </w:p>
    <w:p w:rsidR="00CF2879" w:rsidRDefault="00CF2879" w:rsidP="00DB3483">
      <w:pPr>
        <w:shd w:val="clear" w:color="auto" w:fill="FFFFFF"/>
        <w:spacing w:after="0" w:line="240" w:lineRule="atLeast"/>
        <w:ind w:right="567"/>
        <w:jc w:val="center"/>
        <w:rPr>
          <w:b/>
          <w:bCs/>
          <w:iCs/>
          <w:spacing w:val="-9"/>
          <w:sz w:val="24"/>
          <w:szCs w:val="24"/>
        </w:rPr>
      </w:pPr>
      <w:r>
        <w:rPr>
          <w:b/>
          <w:bCs/>
          <w:iCs/>
          <w:spacing w:val="-5"/>
          <w:sz w:val="24"/>
          <w:szCs w:val="24"/>
        </w:rPr>
        <w:lastRenderedPageBreak/>
        <w:t xml:space="preserve">Требования к уровню </w:t>
      </w:r>
      <w:r>
        <w:rPr>
          <w:b/>
          <w:bCs/>
          <w:iCs/>
          <w:spacing w:val="-9"/>
          <w:sz w:val="24"/>
          <w:szCs w:val="24"/>
        </w:rPr>
        <w:t>подготовки обучающихся 5</w:t>
      </w:r>
      <w:proofErr w:type="gramStart"/>
      <w:r>
        <w:rPr>
          <w:b/>
          <w:bCs/>
          <w:iCs/>
          <w:spacing w:val="-9"/>
          <w:sz w:val="24"/>
          <w:szCs w:val="24"/>
        </w:rPr>
        <w:t>го  класса</w:t>
      </w:r>
      <w:proofErr w:type="gramEnd"/>
    </w:p>
    <w:tbl>
      <w:tblPr>
        <w:tblW w:w="14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1"/>
        <w:gridCol w:w="3765"/>
        <w:gridCol w:w="2868"/>
        <w:gridCol w:w="2470"/>
      </w:tblGrid>
      <w:tr w:rsidR="00CF2879" w:rsidTr="00DB3483">
        <w:trPr>
          <w:trHeight w:val="324"/>
          <w:jc w:val="center"/>
        </w:trPr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79" w:rsidRDefault="00CF2879" w:rsidP="00EE53E3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Предметные результаты</w:t>
            </w: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79" w:rsidRDefault="00CF2879" w:rsidP="00EE53E3">
            <w:pPr>
              <w:spacing w:after="0" w:line="240" w:lineRule="atLeast"/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Метапредметные</w:t>
            </w:r>
            <w:proofErr w:type="spellEnd"/>
            <w:r>
              <w:rPr>
                <w:szCs w:val="28"/>
              </w:rPr>
              <w:t xml:space="preserve"> результаты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79" w:rsidRDefault="00CF2879" w:rsidP="00EE53E3">
            <w:pPr>
              <w:spacing w:after="0" w:line="240" w:lineRule="atLeast"/>
              <w:rPr>
                <w:szCs w:val="28"/>
              </w:rPr>
            </w:pPr>
            <w:r>
              <w:rPr>
                <w:szCs w:val="28"/>
              </w:rPr>
              <w:t>Личностные результаты</w:t>
            </w:r>
          </w:p>
        </w:tc>
      </w:tr>
      <w:tr w:rsidR="00CF2879" w:rsidTr="00DB3483">
        <w:trPr>
          <w:trHeight w:val="972"/>
          <w:jc w:val="center"/>
        </w:trPr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79" w:rsidRDefault="00CF2879" w:rsidP="00EE53E3">
            <w:pPr>
              <w:spacing w:after="0" w:line="240" w:lineRule="atLeast"/>
              <w:rPr>
                <w:szCs w:val="28"/>
              </w:rPr>
            </w:pPr>
            <w:proofErr w:type="gramStart"/>
            <w:r>
              <w:rPr>
                <w:szCs w:val="28"/>
              </w:rPr>
              <w:t>ученик</w:t>
            </w:r>
            <w:proofErr w:type="gramEnd"/>
            <w:r>
              <w:rPr>
                <w:szCs w:val="28"/>
              </w:rPr>
              <w:t xml:space="preserve"> научится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79" w:rsidRDefault="00CF2879" w:rsidP="00EE53E3">
            <w:pPr>
              <w:spacing w:after="0" w:line="240" w:lineRule="atLeast"/>
              <w:jc w:val="center"/>
              <w:rPr>
                <w:szCs w:val="28"/>
              </w:rPr>
            </w:pPr>
            <w:r>
              <w:rPr>
                <w:rFonts w:eastAsia="Times New Roman"/>
                <w:szCs w:val="28"/>
                <w:lang w:eastAsia="ru-RU"/>
              </w:rPr>
              <w:t>ученик получит возможность научиться</w:t>
            </w: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79" w:rsidRDefault="00CF2879" w:rsidP="00EE53E3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79" w:rsidRDefault="00CF2879" w:rsidP="00EE53E3">
            <w:pPr>
              <w:spacing w:after="0" w:line="240" w:lineRule="auto"/>
              <w:rPr>
                <w:szCs w:val="28"/>
              </w:rPr>
            </w:pPr>
          </w:p>
        </w:tc>
      </w:tr>
      <w:tr w:rsidR="00CF2879" w:rsidTr="00DB3483">
        <w:trPr>
          <w:trHeight w:val="566"/>
          <w:jc w:val="center"/>
        </w:trPr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79" w:rsidRDefault="00CF2879" w:rsidP="00EE53E3">
            <w:pPr>
              <w:spacing w:after="0" w:line="240" w:lineRule="atLeast"/>
              <w:rPr>
                <w:szCs w:val="28"/>
              </w:rPr>
            </w:pPr>
            <w:r>
              <w:rPr>
                <w:szCs w:val="28"/>
              </w:rPr>
              <w:t>- слушать музыку и выполнять простейшие танцевальные движения;</w:t>
            </w:r>
          </w:p>
          <w:p w:rsidR="00CF2879" w:rsidRDefault="00CF2879" w:rsidP="00EE53E3">
            <w:pPr>
              <w:spacing w:after="0" w:line="240" w:lineRule="atLeast"/>
              <w:rPr>
                <w:szCs w:val="28"/>
              </w:rPr>
            </w:pPr>
            <w:r>
              <w:rPr>
                <w:szCs w:val="28"/>
              </w:rPr>
              <w:t>узнавать знакомые песни и подпевать их.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79" w:rsidRDefault="00CF2879" w:rsidP="00EE53E3">
            <w:pPr>
              <w:spacing w:after="0" w:line="240" w:lineRule="atLeas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 двигаться в соответствии с характером музыки;</w:t>
            </w:r>
          </w:p>
          <w:p w:rsidR="00CF2879" w:rsidRDefault="00CF2879" w:rsidP="00EE53E3">
            <w:pPr>
              <w:spacing w:after="0" w:line="240" w:lineRule="atLeas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различать музыкальные инструменты по  их звучанию.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79" w:rsidRDefault="00CF2879" w:rsidP="00EE53E3">
            <w:pPr>
              <w:shd w:val="clear" w:color="auto" w:fill="FFFFFF"/>
              <w:spacing w:after="0" w:line="240" w:lineRule="atLeast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умение выполнять инструкции учителя;</w:t>
            </w:r>
          </w:p>
          <w:p w:rsidR="00CF2879" w:rsidRDefault="00CF2879" w:rsidP="00EE53E3">
            <w:pPr>
              <w:shd w:val="clear" w:color="auto" w:fill="FFFFFF"/>
              <w:spacing w:after="0" w:line="240" w:lineRule="atLeast"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проявлять интерес к различным видам музыкальной деятельности (слушание, пение, движение под музыку);</w:t>
            </w:r>
          </w:p>
          <w:p w:rsidR="00CF2879" w:rsidRDefault="00CF2879" w:rsidP="00EE53E3">
            <w:pPr>
              <w:shd w:val="clear" w:color="auto" w:fill="FFFFFF"/>
              <w:spacing w:after="0" w:line="240" w:lineRule="atLeast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стремление к совместной и самостоятельной музыкальной деятельности.</w:t>
            </w:r>
          </w:p>
          <w:p w:rsidR="00CF2879" w:rsidRDefault="00CF2879" w:rsidP="00EE53E3">
            <w:pPr>
              <w:spacing w:after="0" w:line="240" w:lineRule="atLeas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79" w:rsidRDefault="00CF2879" w:rsidP="00EE53E3">
            <w:pPr>
              <w:spacing w:after="0" w:line="240" w:lineRule="atLeas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проявлять интерес к слушанию звучания музыкальных инструментов;</w:t>
            </w:r>
          </w:p>
          <w:p w:rsidR="00CF2879" w:rsidRDefault="00CF2879" w:rsidP="00EE53E3">
            <w:pPr>
              <w:spacing w:after="0" w:line="240" w:lineRule="atLeas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получение положительных эмоций от взаимодействия в процессе деятельности;</w:t>
            </w:r>
          </w:p>
          <w:p w:rsidR="00CF2879" w:rsidRDefault="00CF2879" w:rsidP="00EE53E3">
            <w:pPr>
              <w:spacing w:after="0" w:line="240" w:lineRule="atLeas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проявление эмоционально положительного отношения к результатам своего труда.</w:t>
            </w:r>
          </w:p>
        </w:tc>
      </w:tr>
    </w:tbl>
    <w:p w:rsidR="00CF2879" w:rsidRDefault="00CF2879" w:rsidP="00CF2879">
      <w:pPr>
        <w:shd w:val="clear" w:color="auto" w:fill="FFFFFF"/>
        <w:spacing w:after="0" w:line="240" w:lineRule="atLeast"/>
        <w:ind w:right="567"/>
        <w:rPr>
          <w:bCs/>
          <w:sz w:val="24"/>
          <w:szCs w:val="24"/>
        </w:rPr>
      </w:pPr>
    </w:p>
    <w:p w:rsidR="00CF2879" w:rsidRDefault="00CF2879" w:rsidP="00CF2879">
      <w:pPr>
        <w:spacing w:after="0" w:line="24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учебного предмета</w:t>
      </w: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0773"/>
        <w:gridCol w:w="2409"/>
      </w:tblGrid>
      <w:tr w:rsidR="00CF2879" w:rsidTr="00DB3483">
        <w:trPr>
          <w:trHeight w:val="5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79" w:rsidRDefault="00CF2879" w:rsidP="00EE53E3">
            <w:pPr>
              <w:spacing w:after="0"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79" w:rsidRDefault="00CF2879" w:rsidP="00EE53E3">
            <w:pPr>
              <w:spacing w:after="0"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79" w:rsidRDefault="00CF2879" w:rsidP="00EE53E3">
            <w:pPr>
              <w:spacing w:after="0"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</w:tr>
      <w:tr w:rsidR="00CF2879" w:rsidTr="00DB348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79" w:rsidRDefault="00CF2879" w:rsidP="00EE53E3">
            <w:pPr>
              <w:spacing w:after="0"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Слушание.</w:t>
            </w:r>
          </w:p>
          <w:p w:rsidR="00CF2879" w:rsidRDefault="00CF2879" w:rsidP="00EE53E3">
            <w:pPr>
              <w:spacing w:after="0"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79" w:rsidRDefault="00CF2879" w:rsidP="00EE53E3">
            <w:pPr>
              <w:spacing w:after="0" w:line="24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  <w:lang w:eastAsia="ru-RU"/>
              </w:rPr>
              <w:t>Слушание (различение) тихого и громкого звучания музыки. Определение начала и конца звучания музыки. Слушание (различение) быстрой, умеренной, медленной музыки. Слушание (различение) колыбельной песни и марша. Слушание (различение) веселой и грустной музыки. Узнавание знакомой песни. Определение характера музыки. Узнавание знакомой мелодии, исполненной на разных музыкальных инструментах. Слушание (различение) сольного и хорового исполнения произведения. Определение музыкального стиля произведения. Слушание (узнавание) оркестра (народных инструментов, симфонических и др.), в исполнении которого звучит музыкальное произведение. Соотнесение музыкального образа с персонажем художественного произведения.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79" w:rsidRDefault="00B06FFA" w:rsidP="00EE53E3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F2879" w:rsidTr="00DB348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79" w:rsidRDefault="00CF2879" w:rsidP="00EE53E3">
            <w:pPr>
              <w:autoSpaceDE w:val="0"/>
              <w:autoSpaceDN w:val="0"/>
              <w:adjustRightInd w:val="0"/>
              <w:spacing w:after="0" w:line="240" w:lineRule="atLeast"/>
              <w:ind w:right="43"/>
              <w:jc w:val="center"/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Пение.</w:t>
            </w:r>
          </w:p>
          <w:p w:rsidR="00CF2879" w:rsidRDefault="00CF2879" w:rsidP="00EE53E3">
            <w:pPr>
              <w:spacing w:after="0" w:line="24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79" w:rsidRDefault="00CF2879" w:rsidP="00EE53E3">
            <w:pPr>
              <w:autoSpaceDE w:val="0"/>
              <w:autoSpaceDN w:val="0"/>
              <w:adjustRightInd w:val="0"/>
              <w:spacing w:after="0" w:line="240" w:lineRule="atLeast"/>
              <w:ind w:right="5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Подражание характерным звукам животных во время звучания знакомой песни. Подпевание отдельных или повторяющихся звуков, слогов и слов. Подпевание повторяющихся интонаций припева песни. Пение слов песни (отдельных фраз, всей песни). Выразительное пение с соблюдением динамических оттенков. Пение в хоре. Различение запева, припева и вступления к песне.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79" w:rsidRDefault="00B06FFA" w:rsidP="00EE53E3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2879" w:rsidTr="00DB348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79" w:rsidRDefault="00CF2879" w:rsidP="00EE53E3">
            <w:pPr>
              <w:autoSpaceDE w:val="0"/>
              <w:autoSpaceDN w:val="0"/>
              <w:adjustRightInd w:val="0"/>
              <w:spacing w:after="0" w:line="240" w:lineRule="atLeast"/>
              <w:ind w:right="67"/>
              <w:jc w:val="center"/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Движение под музыку.</w:t>
            </w:r>
          </w:p>
          <w:p w:rsidR="00CF2879" w:rsidRDefault="00CF2879" w:rsidP="00EE53E3">
            <w:pPr>
              <w:spacing w:after="0"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79" w:rsidRDefault="00CF2879" w:rsidP="00EE53E3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Топанье под музыку. Хлопки в ладоши под музыку. Покачивание с одной ноги на другую. Начало движения вместе с началом звучания музыки и окончание движения по ее окончании. Движения: ходьба, бег, прыжки, кружение, приседание под музыку разного характера. Выполнение под музыку действия с предметами: наклоны предмета в разные стороны, опускание/поднимание предмета, подбрасывание/ловля предмета, взмахивание предметом и т.п. Выполнение движений разными частями тела под музыку: «фонарики», «пружинка», наклоны головы и др. Соблюдение последовательности простейших танцевальных движений. Имитация движений животных. Выполнение движений, соответствующих словам песни. Соблюдение последовательности движений в соответствии с исполняемой ролью при инсценировке песни. Движение в хороводе. Движение под музыку в медленном, умеренном и быстром темпе. Ритмичная ходьба под музыку. Изменение скорости движения под музыку (ускорять, замедлять). Изменение движения при изменении метроритма произведения, при чередовании запева и припева песни, при изменении силы звучания. Выполнение танцевальных движений в паре с другим танцором. Выполнение развернутых движений одного образа. Имитация (исполнение) игры на музыкальных инструментах.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79" w:rsidRDefault="00B06FFA" w:rsidP="00EE53E3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2879" w:rsidTr="00DB348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79" w:rsidRDefault="00CF2879" w:rsidP="00EE53E3">
            <w:pPr>
              <w:autoSpaceDE w:val="0"/>
              <w:autoSpaceDN w:val="0"/>
              <w:adjustRightInd w:val="0"/>
              <w:spacing w:after="0" w:line="240" w:lineRule="atLeast"/>
              <w:ind w:left="-108" w:right="38" w:firstLine="108"/>
              <w:jc w:val="center"/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Игра на музыкальных инструментах</w:t>
            </w:r>
          </w:p>
          <w:p w:rsidR="00CF2879" w:rsidRDefault="00CF2879" w:rsidP="00EE53E3">
            <w:pPr>
              <w:spacing w:after="0" w:line="24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79" w:rsidRDefault="00CF2879" w:rsidP="00EE53E3">
            <w:pPr>
              <w:spacing w:after="0" w:line="24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  <w:lang w:eastAsia="ru-RU"/>
              </w:rPr>
              <w:t>Слушание (различение) контрастных по звучанию музыкальных инструментов, сходных по звучанию музыкальных инструментов. Освоение приемов игры на музыкальных инструментах, не имеющих звукоряд. Тихая и громкая игра на музыкальном инструменте. Сопровождение мелодии игрой на музыкальном инструменте. Своевременное вступление и окончание игры на музыкальном инструменте. Освоение приемов игры на музыкальных инструментах, имеющих звукоряд. Сопровождение мелодии ритмичной игрой на музыкальном инструменте. Игра в ансамбле.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79" w:rsidRDefault="00B06FFA" w:rsidP="00EE53E3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</w:tbl>
    <w:p w:rsidR="00CF2879" w:rsidRDefault="00CF2879" w:rsidP="00CF2879">
      <w:pPr>
        <w:spacing w:after="0" w:line="240" w:lineRule="auto"/>
        <w:rPr>
          <w:sz w:val="24"/>
          <w:szCs w:val="24"/>
          <w:highlight w:val="yellow"/>
        </w:rPr>
        <w:sectPr w:rsidR="00CF2879" w:rsidSect="00DB3483">
          <w:pgSz w:w="16838" w:h="11906" w:orient="landscape"/>
          <w:pgMar w:top="567" w:right="426" w:bottom="850" w:left="568" w:header="709" w:footer="709" w:gutter="0"/>
          <w:cols w:space="720"/>
          <w:docGrid w:linePitch="381"/>
        </w:sectPr>
      </w:pPr>
    </w:p>
    <w:p w:rsidR="00BD77CE" w:rsidRDefault="00BD77CE" w:rsidP="00445BE5"/>
    <w:sectPr w:rsidR="00BD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BE5"/>
    <w:rsid w:val="000A0CEA"/>
    <w:rsid w:val="001318D8"/>
    <w:rsid w:val="0020599F"/>
    <w:rsid w:val="00251593"/>
    <w:rsid w:val="003F26EC"/>
    <w:rsid w:val="003F5630"/>
    <w:rsid w:val="004124BA"/>
    <w:rsid w:val="00432580"/>
    <w:rsid w:val="00445BE5"/>
    <w:rsid w:val="00635AE3"/>
    <w:rsid w:val="0087077E"/>
    <w:rsid w:val="00872B08"/>
    <w:rsid w:val="00884F17"/>
    <w:rsid w:val="00965A7E"/>
    <w:rsid w:val="009D292D"/>
    <w:rsid w:val="00B06FFA"/>
    <w:rsid w:val="00B363B3"/>
    <w:rsid w:val="00B67A93"/>
    <w:rsid w:val="00BA2EBB"/>
    <w:rsid w:val="00BD77CE"/>
    <w:rsid w:val="00C415D3"/>
    <w:rsid w:val="00C77D53"/>
    <w:rsid w:val="00C83BA8"/>
    <w:rsid w:val="00C942E2"/>
    <w:rsid w:val="00CE5E91"/>
    <w:rsid w:val="00CF2879"/>
    <w:rsid w:val="00D4327B"/>
    <w:rsid w:val="00D65C27"/>
    <w:rsid w:val="00DB3483"/>
    <w:rsid w:val="00DD5140"/>
    <w:rsid w:val="00E152BE"/>
    <w:rsid w:val="00E309D8"/>
    <w:rsid w:val="00E84393"/>
    <w:rsid w:val="00F026AE"/>
    <w:rsid w:val="00F8588A"/>
    <w:rsid w:val="00F97F57"/>
    <w:rsid w:val="00F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CE5F59-8A35-49E8-AEB9-F2A8304F4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BE5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2">
    <w:name w:val="Font Style142"/>
    <w:basedOn w:val="a0"/>
    <w:uiPriority w:val="99"/>
    <w:rsid w:val="00445BE5"/>
    <w:rPr>
      <w:rFonts w:ascii="Times New Roman" w:hAnsi="Times New Roman" w:cs="Times New Roman" w:hint="default"/>
      <w:sz w:val="26"/>
      <w:szCs w:val="26"/>
    </w:rPr>
  </w:style>
  <w:style w:type="character" w:customStyle="1" w:styleId="FontStyle143">
    <w:name w:val="Font Style143"/>
    <w:basedOn w:val="a0"/>
    <w:uiPriority w:val="99"/>
    <w:rsid w:val="00445BE5"/>
    <w:rPr>
      <w:rFonts w:ascii="Times New Roman" w:hAnsi="Times New Roman" w:cs="Times New Roman" w:hint="default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7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8</Pages>
  <Words>1534</Words>
  <Characters>8745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Фарит</dc:creator>
  <cp:lastModifiedBy>10</cp:lastModifiedBy>
  <cp:revision>34</cp:revision>
  <dcterms:created xsi:type="dcterms:W3CDTF">2020-11-18T18:45:00Z</dcterms:created>
  <dcterms:modified xsi:type="dcterms:W3CDTF">2021-01-08T06:08:00Z</dcterms:modified>
</cp:coreProperties>
</file>